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40" w:rsidRDefault="00545972" w:rsidP="00DC1A4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ailsea Youth House"/>
          </v:shape>
        </w:pict>
      </w:r>
    </w:p>
    <w:p w:rsidR="00DC1A40" w:rsidRPr="00B25416" w:rsidRDefault="00DC1A40" w:rsidP="00DC1A40">
      <w:pPr>
        <w:jc w:val="center"/>
        <w:rPr>
          <w:b/>
          <w:sz w:val="44"/>
          <w:szCs w:val="44"/>
        </w:rPr>
      </w:pPr>
      <w:r w:rsidRPr="00B25416">
        <w:rPr>
          <w:b/>
          <w:sz w:val="44"/>
          <w:szCs w:val="44"/>
        </w:rPr>
        <w:t>Seniors School Years 9 and Up</w:t>
      </w:r>
    </w:p>
    <w:p w:rsidR="00DC1A40" w:rsidRPr="00B25416" w:rsidRDefault="00DC1A40" w:rsidP="00DC1A40">
      <w:pPr>
        <w:jc w:val="center"/>
        <w:rPr>
          <w:b/>
          <w:color w:val="0099FF"/>
          <w:sz w:val="40"/>
          <w:szCs w:val="40"/>
        </w:rPr>
      </w:pPr>
      <w:r w:rsidRPr="00B25416">
        <w:rPr>
          <w:b/>
          <w:color w:val="0099FF"/>
          <w:sz w:val="40"/>
          <w:szCs w:val="40"/>
        </w:rPr>
        <w:t>Mondays 7-9:30pm</w:t>
      </w:r>
    </w:p>
    <w:tbl>
      <w:tblPr>
        <w:tblStyle w:val="TableGrid"/>
        <w:tblW w:w="0" w:type="auto"/>
        <w:tblInd w:w="620" w:type="dxa"/>
        <w:tblLook w:val="04A0"/>
      </w:tblPr>
      <w:tblGrid>
        <w:gridCol w:w="2093"/>
        <w:gridCol w:w="7149"/>
      </w:tblGrid>
      <w:tr w:rsidR="00DC1A40" w:rsidRPr="00A71A05" w:rsidTr="00D51F00">
        <w:tc>
          <w:tcPr>
            <w:tcW w:w="2093" w:type="dxa"/>
          </w:tcPr>
          <w:p w:rsidR="00DC1A40" w:rsidRPr="00A71A05" w:rsidRDefault="00DC1A40" w:rsidP="00D51F0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A71A05">
              <w:rPr>
                <w:b/>
                <w:color w:val="7030A0"/>
                <w:sz w:val="32"/>
                <w:szCs w:val="32"/>
              </w:rPr>
              <w:t xml:space="preserve"> </w:t>
            </w:r>
            <w:r>
              <w:rPr>
                <w:b/>
                <w:color w:val="7030A0"/>
                <w:sz w:val="32"/>
                <w:szCs w:val="32"/>
              </w:rPr>
              <w:t>Date</w:t>
            </w:r>
          </w:p>
        </w:tc>
        <w:tc>
          <w:tcPr>
            <w:tcW w:w="7149" w:type="dxa"/>
          </w:tcPr>
          <w:p w:rsidR="00DC1A40" w:rsidRPr="00A71A05" w:rsidRDefault="00DC1A40" w:rsidP="00D51F00">
            <w:pPr>
              <w:jc w:val="center"/>
              <w:rPr>
                <w:b/>
                <w:color w:val="663300"/>
                <w:sz w:val="36"/>
                <w:szCs w:val="36"/>
              </w:rPr>
            </w:pPr>
          </w:p>
        </w:tc>
      </w:tr>
      <w:tr w:rsidR="00DC1A40" w:rsidRPr="00A71A05" w:rsidTr="00D51F00">
        <w:tc>
          <w:tcPr>
            <w:tcW w:w="2093" w:type="dxa"/>
          </w:tcPr>
          <w:p w:rsidR="00DC1A40" w:rsidRPr="00A71A05" w:rsidRDefault="00DC1A40" w:rsidP="00D51F0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4th Jan</w:t>
            </w:r>
          </w:p>
        </w:tc>
        <w:tc>
          <w:tcPr>
            <w:tcW w:w="7149" w:type="dxa"/>
          </w:tcPr>
          <w:p w:rsidR="00393157" w:rsidRDefault="00393157" w:rsidP="00D51F00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393157" w:rsidRPr="00393157" w:rsidRDefault="00393157" w:rsidP="00D51F0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93157">
              <w:rPr>
                <w:b/>
                <w:color w:val="7030A0"/>
                <w:sz w:val="32"/>
                <w:szCs w:val="32"/>
              </w:rPr>
              <w:t>Welcome Back</w:t>
            </w:r>
          </w:p>
          <w:p w:rsidR="00DC1A40" w:rsidRPr="00A71A05" w:rsidRDefault="00393157" w:rsidP="00D51F00">
            <w:pPr>
              <w:jc w:val="center"/>
              <w:rPr>
                <w:b/>
                <w:color w:val="009900"/>
                <w:sz w:val="36"/>
                <w:szCs w:val="36"/>
              </w:rPr>
            </w:pPr>
            <w:r>
              <w:rPr>
                <w:b/>
                <w:noProof/>
                <w:color w:val="00990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-600710</wp:posOffset>
                  </wp:positionV>
                  <wp:extent cx="1695450" cy="876300"/>
                  <wp:effectExtent l="19050" t="0" r="0" b="0"/>
                  <wp:wrapTight wrapText="bothSides">
                    <wp:wrapPolygon edited="0">
                      <wp:start x="-243" y="0"/>
                      <wp:lineTo x="-243" y="21130"/>
                      <wp:lineTo x="21600" y="21130"/>
                      <wp:lineTo x="21600" y="0"/>
                      <wp:lineTo x="-243" y="0"/>
                    </wp:wrapPolygon>
                  </wp:wrapTight>
                  <wp:docPr id="5" name="Picture 5" descr="http://happynewyear2016-imageshd.com/wp-content/uploads/2015/12/happy-new-year-3d-wallpaper-photos-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appynewyear2016-imageshd.com/wp-content/uploads/2015/12/happy-new-year-3d-wallpaper-photos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1A40" w:rsidRPr="00A71A05" w:rsidTr="00D51F00">
        <w:tc>
          <w:tcPr>
            <w:tcW w:w="2093" w:type="dxa"/>
          </w:tcPr>
          <w:p w:rsidR="00DC1A40" w:rsidRDefault="00DC1A40" w:rsidP="00D51F0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11th Jan</w:t>
            </w:r>
          </w:p>
        </w:tc>
        <w:tc>
          <w:tcPr>
            <w:tcW w:w="7149" w:type="dxa"/>
          </w:tcPr>
          <w:p w:rsidR="00393157" w:rsidRDefault="00393157" w:rsidP="00393157">
            <w:pPr>
              <w:rPr>
                <w:b/>
                <w:color w:val="7030A0"/>
                <w:sz w:val="32"/>
                <w:szCs w:val="32"/>
              </w:rPr>
            </w:pPr>
          </w:p>
          <w:p w:rsidR="00DC1A40" w:rsidRDefault="00393157" w:rsidP="00393157">
            <w:pPr>
              <w:rPr>
                <w:b/>
                <w:color w:val="7030A0"/>
                <w:sz w:val="40"/>
                <w:szCs w:val="40"/>
              </w:rPr>
            </w:pPr>
            <w:r w:rsidRPr="00393157">
              <w:rPr>
                <w:b/>
                <w:color w:val="7030A0"/>
                <w:sz w:val="32"/>
                <w:szCs w:val="32"/>
              </w:rPr>
              <w:t>Healthy wraps</w:t>
            </w:r>
          </w:p>
          <w:p w:rsidR="00DC1A40" w:rsidRDefault="00393157" w:rsidP="00D51F00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noProof/>
                <w:color w:val="7030A0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2992120</wp:posOffset>
                  </wp:positionH>
                  <wp:positionV relativeFrom="paragraph">
                    <wp:posOffset>-444500</wp:posOffset>
                  </wp:positionV>
                  <wp:extent cx="1370330" cy="771525"/>
                  <wp:effectExtent l="19050" t="0" r="1270" b="0"/>
                  <wp:wrapTight wrapText="bothSides">
                    <wp:wrapPolygon edited="0">
                      <wp:start x="-300" y="0"/>
                      <wp:lineTo x="-300" y="21333"/>
                      <wp:lineTo x="21620" y="21333"/>
                      <wp:lineTo x="21620" y="0"/>
                      <wp:lineTo x="-300" y="0"/>
                    </wp:wrapPolygon>
                  </wp:wrapTight>
                  <wp:docPr id="8" name="Picture 8" descr="https://www.medibank.com.au/bemagazine/images/stories/chicken%20wrap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medibank.com.au/bemagazine/images/stories/chicken%20wrap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1A40" w:rsidRPr="00A71A05" w:rsidTr="00D51F00">
        <w:tc>
          <w:tcPr>
            <w:tcW w:w="2093" w:type="dxa"/>
          </w:tcPr>
          <w:p w:rsidR="00DC1A40" w:rsidRDefault="00DC1A40" w:rsidP="00D51F0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18th Jan</w:t>
            </w:r>
          </w:p>
        </w:tc>
        <w:tc>
          <w:tcPr>
            <w:tcW w:w="7149" w:type="dxa"/>
          </w:tcPr>
          <w:p w:rsidR="00DC1A40" w:rsidRDefault="00393157" w:rsidP="00D51F00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noProof/>
                <w:color w:val="7030A0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-6350</wp:posOffset>
                  </wp:positionV>
                  <wp:extent cx="1252220" cy="1000125"/>
                  <wp:effectExtent l="19050" t="0" r="5080" b="0"/>
                  <wp:wrapTight wrapText="bothSides">
                    <wp:wrapPolygon edited="0">
                      <wp:start x="-329" y="0"/>
                      <wp:lineTo x="-329" y="21394"/>
                      <wp:lineTo x="21688" y="21394"/>
                      <wp:lineTo x="21688" y="0"/>
                      <wp:lineTo x="-329" y="0"/>
                    </wp:wrapPolygon>
                  </wp:wrapTight>
                  <wp:docPr id="11" name="Picture 11" descr="https://www.nwls.org/poolba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nwls.org/poolbal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1A40" w:rsidRPr="00393157" w:rsidRDefault="00393157" w:rsidP="00393157">
            <w:pPr>
              <w:tabs>
                <w:tab w:val="left" w:pos="600"/>
              </w:tabs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40"/>
                <w:szCs w:val="40"/>
              </w:rPr>
              <w:tab/>
            </w:r>
            <w:r w:rsidRPr="00393157">
              <w:rPr>
                <w:b/>
                <w:color w:val="7030A0"/>
                <w:sz w:val="32"/>
                <w:szCs w:val="32"/>
              </w:rPr>
              <w:t>Pool Competition</w:t>
            </w:r>
          </w:p>
        </w:tc>
      </w:tr>
      <w:tr w:rsidR="00DC1A40" w:rsidRPr="00A71A05" w:rsidTr="00D51F00">
        <w:tc>
          <w:tcPr>
            <w:tcW w:w="2093" w:type="dxa"/>
          </w:tcPr>
          <w:p w:rsidR="00DC1A40" w:rsidRDefault="00DC1A40" w:rsidP="00D51F0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25th Jan</w:t>
            </w:r>
          </w:p>
        </w:tc>
        <w:tc>
          <w:tcPr>
            <w:tcW w:w="7149" w:type="dxa"/>
          </w:tcPr>
          <w:p w:rsidR="00DC1A40" w:rsidRDefault="00DC1A40" w:rsidP="00D51F00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DC1A40" w:rsidRPr="00393157" w:rsidRDefault="00393157" w:rsidP="00D51F0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noProof/>
                <w:color w:val="7030A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2992120</wp:posOffset>
                  </wp:positionH>
                  <wp:positionV relativeFrom="paragraph">
                    <wp:posOffset>-313055</wp:posOffset>
                  </wp:positionV>
                  <wp:extent cx="1440815" cy="819150"/>
                  <wp:effectExtent l="19050" t="0" r="6985" b="0"/>
                  <wp:wrapTight wrapText="bothSides">
                    <wp:wrapPolygon edited="0">
                      <wp:start x="-286" y="0"/>
                      <wp:lineTo x="-286" y="21098"/>
                      <wp:lineTo x="21705" y="21098"/>
                      <wp:lineTo x="21705" y="0"/>
                      <wp:lineTo x="-286" y="0"/>
                    </wp:wrapPolygon>
                  </wp:wrapTight>
                  <wp:docPr id="17" name="Picture 17" descr="http://allsaintspenarth.org.uk/wp-content/uploads/2012/11/toas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lsaintspenarth.org.uk/wp-content/uploads/2012/11/toas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3157">
              <w:rPr>
                <w:b/>
                <w:color w:val="7030A0"/>
                <w:sz w:val="32"/>
                <w:szCs w:val="32"/>
              </w:rPr>
              <w:t>Tea and Toast</w:t>
            </w:r>
          </w:p>
        </w:tc>
      </w:tr>
      <w:tr w:rsidR="00DC1A40" w:rsidRPr="00A71A05" w:rsidTr="00D51F00">
        <w:tc>
          <w:tcPr>
            <w:tcW w:w="2093" w:type="dxa"/>
          </w:tcPr>
          <w:p w:rsidR="00DC1A40" w:rsidRDefault="00DC1A40" w:rsidP="00D51F0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1st Feb</w:t>
            </w:r>
          </w:p>
        </w:tc>
        <w:tc>
          <w:tcPr>
            <w:tcW w:w="7149" w:type="dxa"/>
          </w:tcPr>
          <w:p w:rsidR="00DC1A40" w:rsidRDefault="006A5F01" w:rsidP="006A5F01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0</wp:posOffset>
                  </wp:positionV>
                  <wp:extent cx="3561080" cy="1133475"/>
                  <wp:effectExtent l="19050" t="0" r="1270" b="0"/>
                  <wp:wrapTight wrapText="bothSides">
                    <wp:wrapPolygon edited="0">
                      <wp:start x="-116" y="0"/>
                      <wp:lineTo x="-116" y="21418"/>
                      <wp:lineTo x="21608" y="21418"/>
                      <wp:lineTo x="21608" y="0"/>
                      <wp:lineTo x="-116" y="0"/>
                    </wp:wrapPolygon>
                  </wp:wrapTight>
                  <wp:docPr id="20" name="Picture 20" descr="http://thumb101.shutterstock.com/display_pic_with_logo/348535/282854147/stock-photo-safe-or-risky-take-a-chance-and-gamble-safety-assessment-and-risk-management-for-prevention-of-282854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humb101.shutterstock.com/display_pic_with_logo/348535/282854147/stock-photo-safe-or-risky-take-a-chance-and-gamble-safety-assessment-and-risk-management-for-prevention-of-282854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08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1A40" w:rsidRPr="00A71A05" w:rsidTr="00D51F00">
        <w:tc>
          <w:tcPr>
            <w:tcW w:w="2093" w:type="dxa"/>
          </w:tcPr>
          <w:p w:rsidR="00DC1A40" w:rsidRDefault="00DC1A40" w:rsidP="00D51F0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8th Feb</w:t>
            </w:r>
          </w:p>
        </w:tc>
        <w:tc>
          <w:tcPr>
            <w:tcW w:w="7149" w:type="dxa"/>
          </w:tcPr>
          <w:p w:rsidR="006A5F01" w:rsidRDefault="006A5F01" w:rsidP="00DC1A40">
            <w:pPr>
              <w:tabs>
                <w:tab w:val="left" w:pos="2955"/>
              </w:tabs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DC1A40" w:rsidRPr="006A5F01" w:rsidRDefault="006A5F01" w:rsidP="00DC1A40">
            <w:pPr>
              <w:tabs>
                <w:tab w:val="left" w:pos="2955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 w:rsidRPr="006A5F01">
              <w:rPr>
                <w:b/>
                <w:color w:val="7030A0"/>
                <w:sz w:val="32"/>
                <w:szCs w:val="32"/>
              </w:rPr>
              <w:t>Relationships</w:t>
            </w:r>
          </w:p>
          <w:p w:rsidR="00DC1A40" w:rsidRDefault="006A5F01" w:rsidP="00D51F00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noProof/>
                <w:color w:val="7030A0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-492760</wp:posOffset>
                  </wp:positionV>
                  <wp:extent cx="1838325" cy="819150"/>
                  <wp:effectExtent l="19050" t="0" r="9525" b="0"/>
                  <wp:wrapTight wrapText="bothSides">
                    <wp:wrapPolygon edited="0">
                      <wp:start x="-224" y="0"/>
                      <wp:lineTo x="-224" y="21098"/>
                      <wp:lineTo x="21712" y="21098"/>
                      <wp:lineTo x="21712" y="0"/>
                      <wp:lineTo x="-224" y="0"/>
                    </wp:wrapPolygon>
                  </wp:wrapTight>
                  <wp:docPr id="23" name="Picture 23" descr="http://unfoldinglove.com/wp-content/uploads/2013/05/Heart-Love-Sky-Hands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nfoldinglove.com/wp-content/uploads/2013/05/Heart-Love-Sky-Hands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C1A40" w:rsidRPr="00A71A05" w:rsidRDefault="00DC1A40" w:rsidP="00DC1A40">
      <w:pPr>
        <w:jc w:val="center"/>
        <w:rPr>
          <w:sz w:val="32"/>
          <w:szCs w:val="32"/>
        </w:rPr>
      </w:pPr>
      <w:r w:rsidRPr="00A71A05">
        <w:rPr>
          <w:sz w:val="32"/>
          <w:szCs w:val="32"/>
        </w:rPr>
        <w:t>We are always open to suggestions to what you would like to do just speak to your Youth Workers</w:t>
      </w:r>
    </w:p>
    <w:p w:rsidR="00DC1A40" w:rsidRPr="00A71A05" w:rsidRDefault="00DC1A40" w:rsidP="00DC1A40">
      <w:pPr>
        <w:jc w:val="center"/>
        <w:rPr>
          <w:b/>
          <w:color w:val="7030A0"/>
          <w:sz w:val="32"/>
          <w:szCs w:val="32"/>
        </w:rPr>
      </w:pPr>
      <w:r w:rsidRPr="00A71A05">
        <w:rPr>
          <w:b/>
          <w:noProof/>
          <w:color w:val="7030A0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379730</wp:posOffset>
            </wp:positionV>
            <wp:extent cx="3552825" cy="533400"/>
            <wp:effectExtent l="19050" t="0" r="9525" b="0"/>
            <wp:wrapTight wrapText="bothSides">
              <wp:wrapPolygon edited="0">
                <wp:start x="-116" y="0"/>
                <wp:lineTo x="-116" y="20829"/>
                <wp:lineTo x="21658" y="20829"/>
                <wp:lineTo x="21658" y="0"/>
                <wp:lineTo x="-116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7030A0"/>
          <w:sz w:val="32"/>
          <w:szCs w:val="32"/>
        </w:rPr>
        <w:t>Debs, Caryn</w:t>
      </w:r>
      <w:r w:rsidRPr="00A71A05">
        <w:rPr>
          <w:b/>
          <w:color w:val="7030A0"/>
          <w:sz w:val="32"/>
          <w:szCs w:val="32"/>
        </w:rPr>
        <w:t xml:space="preserve">, </w:t>
      </w:r>
      <w:r>
        <w:rPr>
          <w:b/>
          <w:color w:val="7030A0"/>
          <w:sz w:val="32"/>
          <w:szCs w:val="32"/>
        </w:rPr>
        <w:t>Steve</w:t>
      </w:r>
    </w:p>
    <w:p w:rsidR="00DC1A40" w:rsidRDefault="00DC1A40" w:rsidP="00DC1A40"/>
    <w:p w:rsidR="00E74314" w:rsidRDefault="00E74314"/>
    <w:sectPr w:rsidR="00E74314" w:rsidSect="00515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1A40"/>
    <w:rsid w:val="00393157"/>
    <w:rsid w:val="00545972"/>
    <w:rsid w:val="006A5F01"/>
    <w:rsid w:val="00DC1A40"/>
    <w:rsid w:val="00E7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2015-11-23T22:47:00Z</dcterms:created>
  <dcterms:modified xsi:type="dcterms:W3CDTF">2016-01-03T22:46:00Z</dcterms:modified>
</cp:coreProperties>
</file>